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75" w:rsidRPr="00095C75" w:rsidRDefault="00095C75" w:rsidP="00095C75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keepLines/>
        <w:widowControl w:val="0"/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095C75" w:rsidRPr="00095C75" w:rsidRDefault="00095C75" w:rsidP="00095C75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095C7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095C75" w:rsidRPr="00095C75" w:rsidRDefault="00095C75" w:rsidP="00095C75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095C75" w:rsidRPr="00095C75" w:rsidRDefault="00095C75" w:rsidP="00095C75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095C75" w:rsidRPr="00095C75" w:rsidTr="004C26CF">
        <w:tc>
          <w:tcPr>
            <w:tcW w:w="4248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095C75" w:rsidRPr="00095C75" w:rsidRDefault="00095C75" w:rsidP="00095C75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Утверждено</w:t>
            </w:r>
          </w:p>
          <w:p w:rsidR="00095C75" w:rsidRPr="00095C75" w:rsidRDefault="00095C75" w:rsidP="00095C75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факультета международных отношений</w:t>
            </w:r>
          </w:p>
          <w:p w:rsidR="00095C75" w:rsidRPr="00D832DB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="00D832DB"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« _</w:t>
            </w:r>
            <w:r w:rsidR="00D832DB"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__»_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 20</w:t>
            </w:r>
            <w:r w:rsidR="00D832DB"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Шакиров К.Н.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095C75" w:rsidRPr="00095C75" w:rsidRDefault="00095C75" w:rsidP="00095C75">
            <w:pPr>
              <w:keepNext/>
              <w:spacing w:after="0" w:line="240" w:lineRule="auto"/>
              <w:ind w:left="357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095C75" w:rsidRPr="00095C75" w:rsidRDefault="00095C75" w:rsidP="00095C75">
      <w:pPr>
        <w:widowControl w:val="0"/>
        <w:autoSpaceDE w:val="0"/>
        <w:autoSpaceDN w:val="0"/>
        <w:spacing w:after="0" w:line="36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20D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C20D71" w:rsidRPr="00C20D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????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Pr="00095C75">
        <w:rPr>
          <w:rFonts w:ascii="Times New Roman" w:eastAsia="Calibri" w:hAnsi="Times New Roman" w:cs="Times New Roman"/>
          <w:sz w:val="24"/>
          <w:szCs w:val="24"/>
        </w:rPr>
        <w:t>«</w:t>
      </w:r>
      <w:r w:rsidR="00C20D71" w:rsidRPr="00643F5E">
        <w:rPr>
          <w:rStyle w:val="s5"/>
          <w:rFonts w:ascii="Times New Roman" w:hAnsi="Times New Roman" w:cs="Times New Roman"/>
          <w:b/>
          <w:color w:val="C00000"/>
          <w:sz w:val="20"/>
          <w:szCs w:val="20"/>
        </w:rPr>
        <w:t>Теория квалификации преступлений</w:t>
      </w:r>
      <w:r w:rsidRPr="00095C75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специальность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5ВО30200 «Международное право»</w:t>
      </w:r>
    </w:p>
    <w:p w:rsidR="00095C75" w:rsidRPr="00095C75" w:rsidRDefault="00095C75" w:rsidP="00095C75">
      <w:pPr>
        <w:keepLines/>
        <w:widowControl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</w:rPr>
      </w:pPr>
      <w:r w:rsidRPr="00095C75">
        <w:rPr>
          <w:rFonts w:ascii="Times New Roman" w:eastAsia="Calibri" w:hAnsi="Times New Roman" w:cs="Times New Roman"/>
        </w:rPr>
        <w:t xml:space="preserve">2 </w:t>
      </w:r>
      <w:r w:rsidR="00C20D71">
        <w:rPr>
          <w:rFonts w:ascii="Times New Roman" w:eastAsia="Calibri" w:hAnsi="Times New Roman" w:cs="Times New Roman"/>
          <w:b/>
        </w:rPr>
        <w:t>Курс, семестр (осенний</w:t>
      </w:r>
      <w:r w:rsidRPr="00095C75">
        <w:rPr>
          <w:rFonts w:ascii="Times New Roman" w:eastAsia="Calibri" w:hAnsi="Times New Roman" w:cs="Times New Roman"/>
          <w:b/>
        </w:rPr>
        <w:t xml:space="preserve">), </w:t>
      </w:r>
      <w:proofErr w:type="gramStart"/>
      <w:r w:rsidRPr="00095C75">
        <w:rPr>
          <w:rFonts w:ascii="Times New Roman" w:eastAsia="Calibri" w:hAnsi="Times New Roman" w:cs="Times New Roman"/>
          <w:b/>
        </w:rPr>
        <w:t>р</w:t>
      </w:r>
      <w:proofErr w:type="gramEnd"/>
      <w:r w:rsidRPr="00095C75">
        <w:rPr>
          <w:rFonts w:ascii="Times New Roman" w:eastAsia="Calibri" w:hAnsi="Times New Roman" w:cs="Times New Roman"/>
          <w:b/>
        </w:rPr>
        <w:t xml:space="preserve">/о, количество кредитов- </w:t>
      </w:r>
      <w:r w:rsidRPr="00095C75">
        <w:rPr>
          <w:rFonts w:ascii="Times New Roman" w:eastAsia="Calibri" w:hAnsi="Times New Roman" w:cs="Times New Roman"/>
        </w:rPr>
        <w:t>3,</w:t>
      </w:r>
      <w:r w:rsidRPr="00095C75">
        <w:rPr>
          <w:rFonts w:ascii="Times New Roman" w:eastAsia="Calibri" w:hAnsi="Times New Roman" w:cs="Times New Roman"/>
          <w:i/>
        </w:rPr>
        <w:t xml:space="preserve"> </w:t>
      </w:r>
      <w:r w:rsidRPr="00095C75">
        <w:rPr>
          <w:rFonts w:ascii="Times New Roman" w:eastAsia="Calibri" w:hAnsi="Times New Roman" w:cs="Times New Roman"/>
          <w:b/>
        </w:rPr>
        <w:t xml:space="preserve">лекций – </w:t>
      </w:r>
      <w:r w:rsidRPr="00095C75">
        <w:rPr>
          <w:rFonts w:ascii="Times New Roman" w:eastAsia="Calibri" w:hAnsi="Times New Roman" w:cs="Times New Roman"/>
        </w:rPr>
        <w:t>30 ч.,</w:t>
      </w:r>
      <w:r w:rsidRPr="00095C75">
        <w:rPr>
          <w:rFonts w:ascii="Times New Roman" w:eastAsia="Calibri" w:hAnsi="Times New Roman" w:cs="Times New Roman"/>
          <w:b/>
        </w:rPr>
        <w:t xml:space="preserve"> семинары - </w:t>
      </w:r>
      <w:r w:rsidRPr="00095C75">
        <w:rPr>
          <w:rFonts w:ascii="Times New Roman" w:eastAsia="Calibri" w:hAnsi="Times New Roman" w:cs="Times New Roman"/>
        </w:rPr>
        <w:t xml:space="preserve">15 ч. </w:t>
      </w:r>
      <w:r w:rsidRPr="00095C75">
        <w:rPr>
          <w:rFonts w:ascii="Times New Roman" w:eastAsia="Calibri" w:hAnsi="Times New Roman" w:cs="Times New Roman"/>
          <w:b/>
        </w:rPr>
        <w:t xml:space="preserve">Количество РК – </w:t>
      </w:r>
      <w:r w:rsidRPr="00095C75">
        <w:rPr>
          <w:rFonts w:ascii="Times New Roman" w:eastAsia="Calibri" w:hAnsi="Times New Roman" w:cs="Times New Roman"/>
        </w:rPr>
        <w:t>2.</w:t>
      </w:r>
      <w:r w:rsidRPr="00095C75">
        <w:rPr>
          <w:rFonts w:ascii="Times New Roman" w:eastAsia="Calibri" w:hAnsi="Times New Roman" w:cs="Times New Roman"/>
          <w:i/>
        </w:rPr>
        <w:t xml:space="preserve"> </w:t>
      </w:r>
      <w:r w:rsidRPr="00095C75">
        <w:rPr>
          <w:rFonts w:ascii="Times New Roman" w:eastAsia="Calibri" w:hAnsi="Times New Roman" w:cs="Times New Roman"/>
          <w:b/>
        </w:rPr>
        <w:t xml:space="preserve">Итоговый контроль – </w:t>
      </w:r>
      <w:r w:rsidRPr="00095C75">
        <w:rPr>
          <w:rFonts w:ascii="Times New Roman" w:eastAsia="Calibri" w:hAnsi="Times New Roman" w:cs="Times New Roman"/>
          <w:b/>
          <w:i/>
        </w:rPr>
        <w:t>экзамен.</w:t>
      </w: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C75" w:rsidRPr="00095C75" w:rsidRDefault="00095C75" w:rsidP="00095C75">
      <w:pPr>
        <w:keepLines/>
        <w:widowControl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преподавателе</w:t>
      </w:r>
      <w:r w:rsidRPr="00095C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095C7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095C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095C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95C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095C75" w:rsidRPr="00095C75" w:rsidRDefault="00095C75" w:rsidP="00095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  <w:r w:rsidRPr="000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D71" w:rsidRDefault="00C20D71" w:rsidP="00C2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7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Цель изучения </w:t>
      </w:r>
      <w:r w:rsidRPr="009662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данной </w:t>
      </w:r>
      <w:r w:rsidRPr="003457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дисциплины </w:t>
      </w:r>
      <w:r w:rsidRPr="0034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студентов </w:t>
      </w:r>
      <w:r w:rsidRPr="0034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углубленных знаний о научных основах квалификации преступлений и о профессиональной деятельности должностных лиц правоохранительных органов в связи с квалификацией преступлений, приобретение умений применять соответствующие знания на практике и в ситуациях, имитирующих эту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0D71" w:rsidRDefault="00C20D71" w:rsidP="00C2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Задачей</w:t>
      </w:r>
      <w:r w:rsidRPr="0096621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дисциплины является углубление общетеоретических знаний Общей и Особенной</w:t>
      </w:r>
      <w:r w:rsidR="0055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 уголовного права 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20D71" w:rsidRPr="00C20D71" w:rsidRDefault="00C20D71" w:rsidP="00C20D7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20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Студенты должны:</w:t>
      </w:r>
    </w:p>
    <w:p w:rsidR="00C20D71" w:rsidRPr="00C20D71" w:rsidRDefault="00C20D71" w:rsidP="00C20D7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  методику квалификации и разграничения различных видов преступлений и иных видов правонарушений;</w:t>
      </w:r>
    </w:p>
    <w:p w:rsidR="00C20D71" w:rsidRPr="00C20D71" w:rsidRDefault="00C20D71" w:rsidP="00C20D7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 навыками  обоснования и оформления выводов о квалификации преступлений и изменения  квалификации преступлений в процессуальных документах; </w:t>
      </w:r>
    </w:p>
    <w:p w:rsidR="00C20D71" w:rsidRPr="00C20D71" w:rsidRDefault="00C20D71" w:rsidP="00C20D7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C20D71" w:rsidRDefault="00C20D71" w:rsidP="00C2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C75" w:rsidRPr="00095C75" w:rsidRDefault="00095C75" w:rsidP="00C20D71">
      <w:pPr>
        <w:keepLines/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095C75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="00843BD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«Правоохранительные органы Республики Казахстан», </w:t>
      </w:r>
      <w:r w:rsidRPr="00095C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095C75">
        <w:rPr>
          <w:rFonts w:ascii="Times New Roman" w:eastAsia="Calibri" w:hAnsi="Times New Roman" w:cs="Times New Roman"/>
          <w:sz w:val="20"/>
          <w:szCs w:val="20"/>
          <w:lang w:eastAsia="ru-RU"/>
        </w:rPr>
        <w:t>Уголовное право Республики Казахстан».</w:t>
      </w:r>
    </w:p>
    <w:p w:rsidR="00095C75" w:rsidRPr="00095C75" w:rsidRDefault="00095C75" w:rsidP="00C20D71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Постреквизиты дисциплины:    </w:t>
      </w:r>
      <w:r w:rsidR="00C20D7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«Международное уголовное право</w:t>
      </w:r>
      <w:r w:rsidRPr="00095C7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» 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др.</w:t>
      </w: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СТРУКТУРА, ОБЪЕМ И СОДЕРЖАНИЕ ДИСЦИПЛИНЫ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710"/>
        <w:gridCol w:w="142"/>
        <w:gridCol w:w="4254"/>
        <w:gridCol w:w="707"/>
        <w:gridCol w:w="4766"/>
      </w:tblGrid>
      <w:tr w:rsidR="00095C75" w:rsidRPr="00095C75" w:rsidTr="004C26CF">
        <w:trPr>
          <w:trHeight w:val="255"/>
        </w:trPr>
        <w:tc>
          <w:tcPr>
            <w:tcW w:w="710" w:type="dxa"/>
            <w:vMerge w:val="restart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деля</w:t>
            </w:r>
          </w:p>
        </w:tc>
        <w:tc>
          <w:tcPr>
            <w:tcW w:w="9869" w:type="dxa"/>
            <w:gridSpan w:val="4"/>
          </w:tcPr>
          <w:p w:rsidR="00095C75" w:rsidRPr="00095C75" w:rsidRDefault="00095C75" w:rsidP="00643F5E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«</w:t>
            </w: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5ВО30200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-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5C7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643F5E" w:rsidRPr="00643F5E">
              <w:rPr>
                <w:rStyle w:val="s5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Теория квалификации преступлений</w:t>
            </w:r>
            <w:r w:rsidRPr="00095C7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редиты - 3)</w:t>
            </w:r>
          </w:p>
        </w:tc>
      </w:tr>
      <w:tr w:rsidR="00095C75" w:rsidRPr="00095C75" w:rsidTr="004C26CF">
        <w:trPr>
          <w:trHeight w:val="255"/>
        </w:trPr>
        <w:tc>
          <w:tcPr>
            <w:tcW w:w="710" w:type="dxa"/>
            <w:vMerge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на СРС</w:t>
            </w:r>
          </w:p>
        </w:tc>
      </w:tr>
      <w:tr w:rsidR="00095C75" w:rsidRPr="00095C75" w:rsidTr="004C26CF">
        <w:trPr>
          <w:trHeight w:val="255"/>
        </w:trPr>
        <w:tc>
          <w:tcPr>
            <w:tcW w:w="10579" w:type="dxa"/>
            <w:gridSpan w:val="5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блок** 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4" w:type="dxa"/>
          </w:tcPr>
          <w:p w:rsidR="00095C75" w:rsidRPr="00884224" w:rsidRDefault="00095C75" w:rsidP="0088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 «</w:t>
            </w:r>
            <w:r w:rsidR="00986404" w:rsidRPr="00986404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и значение </w:t>
            </w:r>
            <w:r w:rsidR="00884224" w:rsidRPr="00986404">
              <w:rPr>
                <w:rFonts w:ascii="Times New Roman" w:eastAsia="Times New Roman" w:hAnsi="Times New Roman" w:cs="Times New Roman"/>
                <w:lang w:eastAsia="ru-RU"/>
              </w:rPr>
              <w:t>квалификации преступлений</w:t>
            </w:r>
            <w:r w:rsidRPr="0098640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4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1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  <w:vMerge w:val="restart"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Задания по тематическим блокам и формы представления результатов выполнения СРС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(сдача СРС в конце каждого месяца)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FA" w:rsidRPr="00F11FE8" w:rsidRDefault="002663FA" w:rsidP="002663FA">
            <w:pPr>
              <w:keepLines/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преступлений по субъективным признакам состава преступления</w:t>
            </w:r>
            <w:r w:rsidRPr="00F11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4D7E" w:rsidRPr="00F11FE8">
              <w:rPr>
                <w:rFonts w:ascii="Times New Roman" w:eastAsia="Calibri" w:hAnsi="Times New Roman" w:cs="Times New Roman"/>
                <w:sz w:val="20"/>
                <w:szCs w:val="20"/>
              </w:rPr>
              <w:t>(Р</w:t>
            </w:r>
            <w:r w:rsidRPr="00F11FE8">
              <w:rPr>
                <w:rFonts w:ascii="Times New Roman" w:eastAsia="Calibri" w:hAnsi="Times New Roman" w:cs="Times New Roman"/>
                <w:sz w:val="20"/>
                <w:szCs w:val="20"/>
              </w:rPr>
              <w:t>еферат)</w:t>
            </w:r>
            <w:r w:rsidR="00AF4D7E" w:rsidRPr="00F11F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F4D7E" w:rsidRPr="00554E9A" w:rsidRDefault="002663FA" w:rsidP="00554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преступлений по объективным признакам состава преступления</w:t>
            </w:r>
            <w:r w:rsidR="00AF4D7E" w:rsidRPr="00F11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4D7E" w:rsidRPr="00F11FE8">
              <w:rPr>
                <w:rFonts w:ascii="Times New Roman" w:eastAsia="Calibri" w:hAnsi="Times New Roman" w:cs="Times New Roman"/>
                <w:sz w:val="20"/>
                <w:szCs w:val="20"/>
              </w:rPr>
              <w:t>(Реферат).</w:t>
            </w:r>
          </w:p>
          <w:p w:rsidR="002663FA" w:rsidRPr="002663FA" w:rsidRDefault="002663FA" w:rsidP="002663F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663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095C75" w:rsidRPr="00095C75" w:rsidRDefault="00095C75" w:rsidP="00095C75">
            <w:pPr>
              <w:keepLines/>
              <w:widowControl w:val="0"/>
              <w:tabs>
                <w:tab w:val="left" w:pos="360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986"/>
        </w:trPr>
        <w:tc>
          <w:tcPr>
            <w:tcW w:w="852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4" w:type="dxa"/>
          </w:tcPr>
          <w:p w:rsidR="00095C75" w:rsidRPr="00095C75" w:rsidRDefault="00095C75" w:rsidP="0088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2 «</w:t>
            </w:r>
            <w:r w:rsidR="00884224" w:rsidRPr="00FA634C">
              <w:rPr>
                <w:rFonts w:ascii="Times New Roman" w:eastAsia="Times New Roman" w:hAnsi="Times New Roman" w:cs="Times New Roman"/>
                <w:lang w:eastAsia="ru-RU"/>
              </w:rPr>
              <w:t>Состав преступления как юридическая основа квалификации преступлений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95C75" w:rsidRPr="00884224" w:rsidRDefault="00095C75" w:rsidP="0088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4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2 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  <w:vMerge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4" w:type="dxa"/>
          </w:tcPr>
          <w:p w:rsidR="00095C75" w:rsidRPr="00884224" w:rsidRDefault="00095C75" w:rsidP="00884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3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884224" w:rsidRPr="00884224">
              <w:rPr>
                <w:rFonts w:ascii="Times New Roman" w:hAnsi="Times New Roman"/>
              </w:rPr>
              <w:t>Общие правила квалификации преступлений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>»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95C75" w:rsidRPr="00884224" w:rsidRDefault="00095C75" w:rsidP="0088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4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3 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095C75" w:rsidRDefault="00095C75" w:rsidP="00AF4D7E">
            <w:pPr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4" w:type="dxa"/>
          </w:tcPr>
          <w:p w:rsidR="00095C75" w:rsidRPr="00095C75" w:rsidRDefault="00095C75" w:rsidP="0088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4 «</w:t>
            </w:r>
            <w:r w:rsidR="00884224" w:rsidRPr="00FA634C">
              <w:rPr>
                <w:rFonts w:ascii="Times New Roman" w:eastAsia="Times New Roman" w:hAnsi="Times New Roman" w:cs="Times New Roman"/>
                <w:lang w:eastAsia="ru-RU"/>
              </w:rPr>
              <w:t>Квалификация неоконченной преступной деятельности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95C75" w:rsidRPr="00884224" w:rsidRDefault="00095C75" w:rsidP="0088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4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 (семинарское) занятие 4 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4" w:type="dxa"/>
          </w:tcPr>
          <w:p w:rsidR="00095C75" w:rsidRPr="00095C75" w:rsidRDefault="00095C75" w:rsidP="00884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5 «</w:t>
            </w:r>
            <w:r w:rsidR="00884224" w:rsidRPr="00FA634C">
              <w:rPr>
                <w:rFonts w:ascii="Times New Roman" w:eastAsia="Times New Roman" w:hAnsi="Times New Roman" w:cs="Times New Roman"/>
                <w:lang w:eastAsia="ru-RU"/>
              </w:rPr>
              <w:t>Квалификация преступлений при соучастии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95C75" w:rsidRPr="00884224" w:rsidRDefault="00095C75" w:rsidP="00884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4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5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keepLines/>
              <w:widowControl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4" w:type="dxa"/>
          </w:tcPr>
          <w:p w:rsidR="00095C75" w:rsidRPr="00095C75" w:rsidRDefault="00095C75" w:rsidP="00095C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6</w:t>
            </w:r>
            <w:r w:rsidRPr="00095C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«</w:t>
            </w:r>
            <w:r w:rsidR="00884224" w:rsidRPr="00FA634C">
              <w:rPr>
                <w:rFonts w:ascii="Times New Roman" w:eastAsia="Times New Roman" w:hAnsi="Times New Roman" w:cs="Times New Roman"/>
                <w:lang w:eastAsia="ru-RU"/>
              </w:rPr>
              <w:t>Квалификация преступлений при множественности преступлений</w:t>
            </w:r>
            <w:r w:rsidRPr="00095C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».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95C75" w:rsidRPr="00884224" w:rsidRDefault="00095C75" w:rsidP="00095C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4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</w:t>
            </w:r>
            <w:r w:rsidRPr="008842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842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занятие 6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2A3C5F" w:rsidRPr="002A3C5F" w:rsidRDefault="002A3C5F" w:rsidP="0088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Конспектирование Главы 2. «Методологические основы квалификации» монографии В.Н. Кудрявцева «Общая теория квалификации преступлений </w:t>
            </w: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стр.33-55</w:t>
            </w: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A3C5F" w:rsidRPr="002A3C5F" w:rsidRDefault="002A3C5F" w:rsidP="0088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схемы «Этапы квалификации преступле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ний».</w:t>
            </w:r>
          </w:p>
          <w:p w:rsidR="00095C75" w:rsidRPr="002A3C5F" w:rsidRDefault="00095C75" w:rsidP="00887320">
            <w:pPr>
              <w:keepLines/>
              <w:widowControl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4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CB358C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4" w:type="dxa"/>
          </w:tcPr>
          <w:p w:rsidR="00095C75" w:rsidRPr="00993199" w:rsidRDefault="00BA3359" w:rsidP="009A66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199">
              <w:rPr>
                <w:rFonts w:ascii="Times New Roman" w:eastAsia="Times New Roman" w:hAnsi="Times New Roman" w:cs="Times New Roman"/>
                <w:lang w:eastAsia="ru-RU"/>
              </w:rPr>
              <w:t>Лекция 7</w:t>
            </w:r>
            <w:r w:rsidR="00095C75" w:rsidRPr="0099319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A66D5" w:rsidRPr="00993199">
              <w:rPr>
                <w:rFonts w:ascii="Times New Roman" w:eastAsia="Times New Roman" w:hAnsi="Times New Roman" w:cs="Times New Roman"/>
                <w:lang w:eastAsia="ru-RU"/>
              </w:rPr>
              <w:t>Процесс квалификации преступлений</w:t>
            </w:r>
            <w:r w:rsidR="00095C75" w:rsidRPr="00993199">
              <w:rPr>
                <w:rFonts w:ascii="Times New Roman" w:hAnsi="Times New Roman"/>
              </w:rPr>
              <w:t>»</w:t>
            </w:r>
          </w:p>
          <w:p w:rsidR="00095C75" w:rsidRPr="00993199" w:rsidRDefault="00095C75" w:rsidP="009A6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31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8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6D5" w:rsidRPr="00095C75" w:rsidTr="004C26CF">
        <w:trPr>
          <w:trHeight w:val="255"/>
        </w:trPr>
        <w:tc>
          <w:tcPr>
            <w:tcW w:w="852" w:type="dxa"/>
            <w:gridSpan w:val="2"/>
          </w:tcPr>
          <w:p w:rsidR="009A66D5" w:rsidRDefault="00CB358C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4" w:type="dxa"/>
          </w:tcPr>
          <w:p w:rsidR="00C72A38" w:rsidRDefault="009A66D5" w:rsidP="00C72A3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993199">
              <w:rPr>
                <w:rFonts w:ascii="Times New Roman" w:eastAsia="Times New Roman" w:hAnsi="Times New Roman" w:cs="Times New Roman"/>
                <w:lang w:eastAsia="ru-RU"/>
              </w:rPr>
              <w:t>Лекция 8 «Изменение квалификации преступлений</w:t>
            </w:r>
            <w:r w:rsidR="00C72A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2A38" w:rsidRPr="00C72A3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(или п</w:t>
            </w:r>
            <w:r w:rsidR="00C72A3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ереквалификация </w:t>
            </w:r>
            <w:r w:rsidR="00C72A38" w:rsidRPr="00C72A3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преступлений)</w:t>
            </w:r>
            <w:r w:rsidRPr="00993199">
              <w:rPr>
                <w:rFonts w:ascii="Times New Roman" w:hAnsi="Times New Roman"/>
              </w:rPr>
              <w:t>»</w:t>
            </w:r>
          </w:p>
          <w:p w:rsidR="009A66D5" w:rsidRPr="00C72A38" w:rsidRDefault="009A66D5" w:rsidP="00C72A3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9931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9</w:t>
            </w:r>
          </w:p>
        </w:tc>
        <w:tc>
          <w:tcPr>
            <w:tcW w:w="707" w:type="dxa"/>
          </w:tcPr>
          <w:p w:rsidR="00584A18" w:rsidRPr="00095C75" w:rsidRDefault="00584A18" w:rsidP="00584A18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84A18" w:rsidRPr="00095C75" w:rsidRDefault="00584A18" w:rsidP="00584A18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6D5" w:rsidRPr="00095C75" w:rsidRDefault="00584A18" w:rsidP="00584A18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9A66D5" w:rsidRPr="00095C75" w:rsidRDefault="009A66D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E1B" w:rsidRPr="00095C75" w:rsidTr="00E77B39">
        <w:trPr>
          <w:trHeight w:val="255"/>
        </w:trPr>
        <w:tc>
          <w:tcPr>
            <w:tcW w:w="10579" w:type="dxa"/>
            <w:gridSpan w:val="5"/>
          </w:tcPr>
          <w:p w:rsidR="00DD0E1B" w:rsidRPr="00DD0E1B" w:rsidRDefault="00DD0E1B" w:rsidP="00DD0E1B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блок** 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I</w:t>
            </w:r>
            <w:r w:rsidRPr="00DD0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квалификации отдельных видов преступлений</w:t>
            </w:r>
          </w:p>
        </w:tc>
      </w:tr>
      <w:tr w:rsidR="009A66D5" w:rsidRPr="00095C75" w:rsidTr="004C26CF">
        <w:trPr>
          <w:trHeight w:val="255"/>
        </w:trPr>
        <w:tc>
          <w:tcPr>
            <w:tcW w:w="852" w:type="dxa"/>
            <w:gridSpan w:val="2"/>
          </w:tcPr>
          <w:p w:rsidR="009A66D5" w:rsidRDefault="00CB358C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</w:t>
            </w:r>
            <w:r w:rsidR="00DD0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4" w:type="dxa"/>
          </w:tcPr>
          <w:p w:rsidR="009A66D5" w:rsidRPr="00095C75" w:rsidRDefault="00DD0E1B" w:rsidP="009A6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9</w:t>
            </w:r>
            <w:r w:rsidR="009A6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A66D5" w:rsidRPr="00FA634C">
              <w:rPr>
                <w:rFonts w:ascii="Times New Roman" w:eastAsia="Times New Roman" w:hAnsi="Times New Roman" w:cs="Times New Roman"/>
                <w:lang w:eastAsia="ru-RU"/>
              </w:rPr>
              <w:t>Спорные вопросы квалификации преступлений против личности</w:t>
            </w:r>
            <w:r w:rsidR="009A66D5" w:rsidRPr="00095C7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A66D5" w:rsidRDefault="009A66D5" w:rsidP="009A6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8</w:t>
            </w:r>
          </w:p>
        </w:tc>
        <w:tc>
          <w:tcPr>
            <w:tcW w:w="707" w:type="dxa"/>
          </w:tcPr>
          <w:p w:rsidR="00584A18" w:rsidRPr="00095C75" w:rsidRDefault="00CB358C" w:rsidP="00584A18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584A18" w:rsidRPr="00095C75" w:rsidRDefault="00584A18" w:rsidP="00584A18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6D5" w:rsidRPr="00095C75" w:rsidRDefault="00B97E1F" w:rsidP="00584A18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6" w:type="dxa"/>
          </w:tcPr>
          <w:p w:rsidR="00992AC6" w:rsidRPr="00992AC6" w:rsidRDefault="00992AC6" w:rsidP="00992A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квалификации преступлени</w:t>
            </w:r>
            <w:r w:rsidRPr="00F11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против личности (Реферат)</w:t>
            </w:r>
          </w:p>
          <w:p w:rsidR="009A66D5" w:rsidRPr="00095C75" w:rsidRDefault="009A66D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DD0E1B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4" w:type="dxa"/>
          </w:tcPr>
          <w:p w:rsidR="00095C75" w:rsidRPr="00095C75" w:rsidRDefault="00DD0E1B" w:rsidP="00BA33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="00095C75"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BA3359" w:rsidRPr="00FA634C">
              <w:rPr>
                <w:rFonts w:ascii="Times New Roman" w:eastAsia="Times New Roman" w:hAnsi="Times New Roman" w:cs="Times New Roman"/>
                <w:lang w:eastAsia="ru-RU"/>
              </w:rPr>
              <w:t>Проблемы квалификации преступлений против собственности</w:t>
            </w:r>
            <w:r w:rsidR="00095C75" w:rsidRPr="00095C7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095C75" w:rsidRPr="00BA3359" w:rsidRDefault="00095C75" w:rsidP="00BA33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  занятие  9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DD0E1B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4" w:type="dxa"/>
          </w:tcPr>
          <w:p w:rsidR="00095C75" w:rsidRPr="00095C75" w:rsidRDefault="00DD0E1B" w:rsidP="00095C7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11</w:t>
            </w:r>
            <w:r w:rsidR="00095C75"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BA3359" w:rsidRPr="00FA634C">
              <w:rPr>
                <w:rFonts w:ascii="Times New Roman" w:eastAsia="Times New Roman" w:hAnsi="Times New Roman" w:cs="Times New Roman"/>
                <w:lang w:eastAsia="ru-RU"/>
              </w:rPr>
              <w:t>Спорные вопросы квалификации посягательств на общественную безопасность</w:t>
            </w:r>
            <w:r w:rsidR="00BA3359">
              <w:rPr>
                <w:rFonts w:ascii="Times New Roman" w:eastAsia="Times New Roman" w:hAnsi="Times New Roman" w:cs="Times New Roman"/>
                <w:lang w:eastAsia="ru-RU"/>
              </w:rPr>
              <w:t xml:space="preserve"> и общественный порядок</w:t>
            </w:r>
            <w:r w:rsidR="00095C75" w:rsidRPr="00095C7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095C75" w:rsidRPr="00BA3359" w:rsidRDefault="00095C75" w:rsidP="00BA3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 занятие 10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DD0E1B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4" w:type="dxa"/>
          </w:tcPr>
          <w:p w:rsidR="00095C75" w:rsidRPr="00095C75" w:rsidRDefault="00DD0E1B" w:rsidP="0009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12</w:t>
            </w:r>
            <w:r w:rsidR="00095C75"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C0795" w:rsidRPr="00FA634C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квалификации </w:t>
            </w:r>
            <w:r w:rsidR="00FC0795">
              <w:rPr>
                <w:rFonts w:ascii="Times New Roman" w:eastAsia="Times New Roman" w:hAnsi="Times New Roman" w:cs="Times New Roman"/>
                <w:lang w:eastAsia="ru-RU"/>
              </w:rPr>
              <w:t xml:space="preserve">коррупционных и иных </w:t>
            </w:r>
            <w:r w:rsidR="00FC0795" w:rsidRPr="00FA634C">
              <w:rPr>
                <w:rFonts w:ascii="Times New Roman" w:eastAsia="Times New Roman" w:hAnsi="Times New Roman" w:cs="Times New Roman"/>
                <w:lang w:eastAsia="ru-RU"/>
              </w:rPr>
              <w:t xml:space="preserve">преступлений против </w:t>
            </w:r>
            <w:r w:rsidR="00FC0795">
              <w:rPr>
                <w:rFonts w:ascii="Times New Roman" w:eastAsia="Times New Roman" w:hAnsi="Times New Roman" w:cs="Times New Roman"/>
                <w:lang w:eastAsia="ru-RU"/>
              </w:rPr>
              <w:t>интересов государственной службы и государственного управления</w:t>
            </w:r>
            <w:r w:rsidR="00095C75" w:rsidRPr="00095C75">
              <w:rPr>
                <w:rFonts w:ascii="Times New Roman" w:hAnsi="Times New Roman"/>
                <w:sz w:val="20"/>
                <w:szCs w:val="20"/>
              </w:rPr>
              <w:t>»</w:t>
            </w:r>
            <w:r w:rsidR="00095C75"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95C75" w:rsidRPr="00FC0795" w:rsidRDefault="00095C75" w:rsidP="00FC0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 занятие  11 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B97E1F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F11FE8" w:rsidRDefault="00992AC6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FE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взяточничества </w:t>
            </w:r>
            <w:r w:rsidRPr="00F11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(Реферат)</w:t>
            </w: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DD0E1B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254" w:type="dxa"/>
          </w:tcPr>
          <w:p w:rsidR="00095C75" w:rsidRPr="00095C75" w:rsidRDefault="00DD0E1B" w:rsidP="0009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13</w:t>
            </w:r>
            <w:r w:rsidR="00095C75"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C00565" w:rsidRPr="00FA634C">
              <w:rPr>
                <w:rFonts w:ascii="Times New Roman" w:eastAsia="Times New Roman" w:hAnsi="Times New Roman" w:cs="Times New Roman"/>
                <w:lang w:eastAsia="ru-RU"/>
              </w:rPr>
              <w:t>Проблемы квалификации преступлений против порядка управления</w:t>
            </w:r>
            <w:r w:rsidR="00095C75" w:rsidRPr="00095C7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7E1F"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255"/>
        </w:trPr>
        <w:tc>
          <w:tcPr>
            <w:tcW w:w="852" w:type="dxa"/>
            <w:gridSpan w:val="2"/>
          </w:tcPr>
          <w:p w:rsidR="00095C75" w:rsidRPr="00095C75" w:rsidRDefault="00DD0E1B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4" w:type="dxa"/>
          </w:tcPr>
          <w:p w:rsidR="00095C75" w:rsidRPr="00C00565" w:rsidRDefault="00DD0E1B" w:rsidP="00C00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 14</w:t>
            </w:r>
            <w:r w:rsidR="00095C75" w:rsidRPr="00C0056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C00565" w:rsidRPr="00C00565">
              <w:rPr>
                <w:rFonts w:ascii="Times New Roman" w:eastAsia="Times New Roman" w:hAnsi="Times New Roman" w:cs="Times New Roman"/>
                <w:lang w:eastAsia="ru-RU"/>
              </w:rPr>
              <w:t>Проблемы квалификации преступлений против правосудия</w:t>
            </w:r>
            <w:r w:rsidR="00C00565">
              <w:rPr>
                <w:rFonts w:ascii="Times New Roman" w:eastAsia="Times New Roman" w:hAnsi="Times New Roman" w:cs="Times New Roman"/>
                <w:lang w:eastAsia="ru-RU"/>
              </w:rPr>
              <w:t xml:space="preserve"> и порядка исполнения наказаний</w:t>
            </w:r>
            <w:r w:rsidR="00095C75" w:rsidRPr="00C00565">
              <w:rPr>
                <w:rFonts w:ascii="Times New Roman" w:hAnsi="Times New Roman"/>
              </w:rPr>
              <w:t>»</w:t>
            </w:r>
          </w:p>
          <w:p w:rsidR="00095C75" w:rsidRPr="00C00565" w:rsidRDefault="00095C75" w:rsidP="00C0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12- 13</w:t>
            </w:r>
          </w:p>
        </w:tc>
        <w:tc>
          <w:tcPr>
            <w:tcW w:w="707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6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2A3C5F" w:rsidTr="004C26CF">
        <w:trPr>
          <w:trHeight w:val="255"/>
        </w:trPr>
        <w:tc>
          <w:tcPr>
            <w:tcW w:w="852" w:type="dxa"/>
            <w:gridSpan w:val="2"/>
          </w:tcPr>
          <w:p w:rsidR="00095C75" w:rsidRPr="002A3C5F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4" w:type="dxa"/>
          </w:tcPr>
          <w:p w:rsidR="00095C75" w:rsidRPr="002A3C5F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РК 2</w:t>
            </w:r>
          </w:p>
        </w:tc>
        <w:tc>
          <w:tcPr>
            <w:tcW w:w="707" w:type="dxa"/>
          </w:tcPr>
          <w:p w:rsidR="00095C75" w:rsidRPr="002A3C5F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</w:tcPr>
          <w:p w:rsidR="00095C75" w:rsidRPr="002A3C5F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Ключевые понятия дисциплины в системе знаний и компетенций:</w:t>
      </w:r>
    </w:p>
    <w:p w:rsidR="00841A80" w:rsidRDefault="00841A80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41A80" w:rsidRPr="00841A80" w:rsidRDefault="00841A80" w:rsidP="00841A80">
      <w:pPr>
        <w:tabs>
          <w:tab w:val="left" w:pos="362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   </w:t>
      </w: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Время совершения преступлений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время совершения общественно опасного действия (бездействия) независимо от времени наступления послед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ствий</w:t>
      </w:r>
    </w:p>
    <w:p w:rsidR="00841A80" w:rsidRPr="003E3FE6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Длящееся преступление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это уголовно наказуемое деяние (действие или бездействие),    сопряженное    с    последующим   длительным    невыполнением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обязанностей, возложенных на виновного законом или с длительным нарушением установленного запрета.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Добровольный отказ от преступления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- прекращение лицом приготовления к преступлению ли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softHyphen/>
        <w:t>бо прекращение действий (бездействия) лица, непосредственно направленных на совершение преступления, если лицо осознавало возможность доведения преступ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softHyphen/>
        <w:t>ления до конца. При этом лицо не подлежит уголовной ответственности за преступление, если оно добровольно и окончательно отказалось от доведения этого преступления до конца.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Единичное преступление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это деяние, содержащее состав одного преступления, предусмотренного одной статьей или частью статьи Особенно</w:t>
      </w:r>
      <w:r w:rsidRPr="003E3FE6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й части Уголовного кодекса Республики Казахстан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Идеальная совокупность преступлений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- это совершение посредством одного действия (акта бездействия) преступлений, предусмотренных двумя или более статьями Особенной части УК</w:t>
      </w:r>
      <w:r w:rsidR="00616F7C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РК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.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Квалификация преступления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— это установление и юри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дическое закрепление точного соответствия между признака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ми совершенного деяния и признаками состава преступления, предусмотренного уголовно-правовой нормой.</w:t>
      </w:r>
    </w:p>
    <w:p w:rsidR="00841A80" w:rsidRPr="00841A80" w:rsidRDefault="00841A80" w:rsidP="00841A80">
      <w:pPr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Квалифицированный состав преступления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- это состав с отягчающими обстоятельствами (признаками)</w:t>
      </w:r>
      <w:r w:rsidRPr="003E3FE6">
        <w:rPr>
          <w:rFonts w:ascii="Times New Roman" w:eastAsia="Times New Roman" w:hAnsi="Times New Roman" w:cs="Times New Roman"/>
          <w:spacing w:val="-6"/>
          <w:lang w:eastAsia="ru-RU"/>
        </w:rPr>
        <w:t xml:space="preserve">. 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Конкуренция уголовно-правовых норм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– это ситуация, когда одно и то же деяние подпа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дает под действие двух или более уголовно-правовых норм, при этом применению подлежит только одна из них.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Множественность преступлений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это совершение одним лицом нескольких единичных преступлений, из которых как минимум два имеют уголовно-правовое значение для квалификации любого из них или для назначения наказания за них.</w:t>
      </w:r>
    </w:p>
    <w:p w:rsidR="00841A80" w:rsidRPr="00841A80" w:rsidRDefault="00AC0A78" w:rsidP="00841A80">
      <w:pPr>
        <w:spacing w:after="0" w:line="240" w:lineRule="auto"/>
        <w:ind w:firstLine="485"/>
        <w:rPr>
          <w:rFonts w:ascii="Times New Roman" w:eastAsia="Times New Roman" w:hAnsi="Times New Roman" w:cs="Times New Roman"/>
          <w:spacing w:val="-6"/>
          <w:lang w:eastAsia="ru-RU"/>
        </w:rPr>
      </w:pPr>
      <w:r w:rsidRPr="003E3FE6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    </w:t>
      </w:r>
      <w:r w:rsidR="00841A80"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Неоконченное преступление</w:t>
      </w:r>
      <w:r w:rsidR="00841A80"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- это приготовление к преступлению и покушение на пре</w:t>
      </w:r>
      <w:r w:rsidR="00841A80" w:rsidRPr="003E3FE6">
        <w:rPr>
          <w:rFonts w:ascii="Times New Roman" w:eastAsia="Times New Roman" w:hAnsi="Times New Roman" w:cs="Times New Roman"/>
          <w:spacing w:val="-6"/>
          <w:lang w:eastAsia="ru-RU"/>
        </w:rPr>
        <w:t>ступление</w:t>
      </w:r>
      <w:r w:rsidR="00BD338D">
        <w:rPr>
          <w:rFonts w:ascii="Times New Roman" w:eastAsia="Times New Roman" w:hAnsi="Times New Roman" w:cs="Times New Roman"/>
          <w:spacing w:val="-6"/>
          <w:lang w:eastAsia="ru-RU"/>
        </w:rPr>
        <w:t xml:space="preserve">   (</w:t>
      </w:r>
      <w:r w:rsidR="00841A80" w:rsidRPr="003E3FE6">
        <w:rPr>
          <w:rFonts w:ascii="Times New Roman" w:eastAsia="Times New Roman" w:hAnsi="Times New Roman" w:cs="Times New Roman"/>
          <w:spacing w:val="-6"/>
          <w:lang w:eastAsia="ru-RU"/>
        </w:rPr>
        <w:t>ст. 24 УК РК</w:t>
      </w:r>
      <w:r w:rsidR="00841A80"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).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Неофициальная (доктринальная) квалификация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— соот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ветствующая правовая оценка преступного деяния, даваемая отдельными гражданами: научными работниками, авторами журнальных статей, монографий, учебников, учебных посо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бий, студентами, изучающими те или иные конкретные уго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ловные дела и т.д.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Обязательные признаки состава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- это те признаки, при отсутствии которых, не будет самого элемента состава преступления и, соответственно, самого состава преступления.  </w:t>
      </w:r>
    </w:p>
    <w:p w:rsidR="00841A80" w:rsidRPr="00841A80" w:rsidRDefault="00841A80" w:rsidP="00841A80">
      <w:pPr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Основной состав преступления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- это состав без отягчающих и без смягчающих обстоятельств, содержащий лишь существенные и типичные признаки, присущие данному виду.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Официальная (легальная) квалификация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— это уголовно-правовая квалификация преступления, осуществляемая по конкретному уголовному делу лицами, специально уполномо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ченными на это государством.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Правила квалификации преступлений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— это приемы, спо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собы применения уголовного закона, предусмотренные в нем самом, руководящих</w:t>
      </w:r>
      <w:r w:rsidRPr="003E3FE6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нормативных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постановлениях пленумов Верхов</w:t>
      </w:r>
      <w:r w:rsidRPr="003E3FE6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ного  Суда  РК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, а также выработанные иной судебной практикой и теорией уголовного права. </w:t>
      </w:r>
    </w:p>
    <w:p w:rsidR="00841A80" w:rsidRPr="003E3FE6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Преступление с альтернативными действиями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- это деяние, объективная сторона которого включает два и более обособленных действия, совершение любого из которых в отдельности образует состав оконченного преступления.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lastRenderedPageBreak/>
        <w:t>Применение уголовного закона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мно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гообразная деятельность государственных правоохранитель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ных органов, связанная с решением различных вопросов, основными из которых являются: 1) уголовно-правовая оцен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ка содеянного, 2) назначение наказания, 3) освобождение от уголовной ответственности и от наказания, 4) применение принудительных мер воспитательного характера к несовер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шеннолетним и 5) применение принудительных мер медицин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ского характера.</w:t>
      </w:r>
    </w:p>
    <w:p w:rsidR="00841A80" w:rsidRPr="009E36B8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Продолжаемое преступление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это деяние, объективная сторона которого образована относительно тождественными преступными действиями, характеризующимися общностью цели (единством умысла) и составляющими вследствие этого одно преступление </w:t>
      </w:r>
      <w:r w:rsidRPr="009E36B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(похищение </w:t>
      </w:r>
      <w:r w:rsidR="009E36B8" w:rsidRPr="009E36B8">
        <w:rPr>
          <w:rFonts w:ascii="Times New Roman" w:hAnsi="Times New Roman" w:cs="Times New Roman"/>
        </w:rPr>
        <w:t xml:space="preserve">с  </w:t>
      </w:r>
      <w:r w:rsidR="00526789">
        <w:t xml:space="preserve"> </w:t>
      </w:r>
      <w:r w:rsidR="00526789" w:rsidRPr="00526789">
        <w:rPr>
          <w:rFonts w:ascii="Times New Roman" w:hAnsi="Times New Roman" w:cs="Times New Roman"/>
        </w:rPr>
        <w:t>устькаменогорского автосборочного  завода  АО</w:t>
      </w:r>
      <w:r w:rsidR="009E36B8" w:rsidRPr="00526789">
        <w:rPr>
          <w:rFonts w:ascii="Times New Roman" w:hAnsi="Times New Roman" w:cs="Times New Roman"/>
        </w:rPr>
        <w:t xml:space="preserve"> </w:t>
      </w:r>
      <w:r w:rsidR="009E36B8" w:rsidRPr="009E36B8">
        <w:rPr>
          <w:rFonts w:ascii="Times New Roman" w:hAnsi="Times New Roman" w:cs="Times New Roman"/>
        </w:rPr>
        <w:t>"АЗИЯ АВТО"</w:t>
      </w:r>
      <w:r w:rsidR="00616F7C" w:rsidRPr="009E36B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</w:t>
      </w:r>
      <w:r w:rsidRPr="009E36B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автомобиля</w:t>
      </w:r>
      <w:r w:rsidR="009E36B8" w:rsidRPr="009E36B8">
        <w:rPr>
          <w:rFonts w:ascii="Times New Roman" w:hAnsi="Times New Roman" w:cs="Times New Roman"/>
        </w:rPr>
        <w:t xml:space="preserve"> ВАЗ-21213</w:t>
      </w:r>
      <w:r w:rsidR="00526789" w:rsidRPr="00526789">
        <w:t xml:space="preserve"> </w:t>
      </w:r>
      <w:r w:rsidR="00526789" w:rsidRPr="00526789">
        <w:rPr>
          <w:rFonts w:ascii="Times New Roman" w:hAnsi="Times New Roman" w:cs="Times New Roman"/>
        </w:rPr>
        <w:t>"Нива"</w:t>
      </w:r>
      <w:r w:rsidRPr="0052678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</w:t>
      </w:r>
      <w:r w:rsidRPr="009E36B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посредством выноса с территории автозавода отдельных частей).   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Простое единичное преступление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это деяние, посягающее на один объект посредством одного действия (акта бездействия), характеризующееся одной формой вины, сопровождающееся одним последствием (для составов с материальной конструкцией объективной стороны). </w:t>
      </w:r>
    </w:p>
    <w:p w:rsidR="00841A80" w:rsidRPr="00841A80" w:rsidRDefault="00841A80" w:rsidP="00841A80">
      <w:pPr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Простой состав преступления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– это состав, содержащий один объект, одно деяние, одно последствие и одну форму вины.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Процесс квалификации преступлений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— это целенаправленный процесс отражения в сознании субъ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екта квалификации преступлений фактических признаков со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деянного, признаков конкретного состава преступления, пре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дусмотренного уголовным законом, и наличия или отсут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ствия сходства между указанными фактическими признаками и признаками состава преступления.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Реальная совокупность преступлений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– это совершение лицом двух или более преступлений, ни </w:t>
      </w:r>
      <w:proofErr w:type="gramStart"/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за одно</w:t>
      </w:r>
      <w:proofErr w:type="gramEnd"/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из которых оно не было осуждено, посредством нескольких самостоятельных действий (актов бездействия) при наличии временного промежутка между всеми преступлениями (безразлично - длительного либо краткого).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Совокупность преступлений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- это совершение лицом посредством 1) нескольких самостоятельных действий (актов бездействия) либо 2) одного самостоятельного действия (акта бездействия) дву</w:t>
      </w:r>
      <w:r w:rsidR="00482E25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х или более преступлений, ни за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одно из которых оно не было осуждено и при этом сохраняются основания для привлечения его к ответственности.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Состав преступления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совокупность объективных и субъ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ективных признаков, характеризующих по уголовному зако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ну общественно опасное деяние в качестве преступления.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Составное преступление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это деяние (действие или бездействие), </w:t>
      </w:r>
      <w:r w:rsidRPr="00841A80">
        <w:rPr>
          <w:rFonts w:ascii="Times New Roman" w:eastAsia="Times New Roman" w:hAnsi="Times New Roman" w:cs="Times New Roman"/>
          <w:color w:val="000000"/>
          <w:spacing w:val="-6"/>
          <w:vertAlign w:val="subscript"/>
          <w:lang w:eastAsia="ru-RU"/>
        </w:rPr>
        <w:t xml:space="preserve"> 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непосредственно </w:t>
      </w:r>
      <w:r w:rsidR="007A089C" w:rsidRPr="003E3FE6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посягающее,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по крайней </w:t>
      </w:r>
      <w:r w:rsidR="007A089C" w:rsidRPr="003E3FE6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мере,</w:t>
      </w:r>
      <w:r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на два объекта уголовно-правовой охраны, один из которых признается основным, а другой (другие) - обязательным дополнительным. </w:t>
      </w:r>
    </w:p>
    <w:p w:rsidR="00841A80" w:rsidRPr="00841A80" w:rsidRDefault="007A089C" w:rsidP="00841A80">
      <w:pPr>
        <w:tabs>
          <w:tab w:val="left" w:pos="362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3E3FE6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   </w:t>
      </w:r>
      <w:r w:rsidR="00841A80"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>Соучасти</w:t>
      </w:r>
      <w:r w:rsidR="00841A80" w:rsidRPr="00841A80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softHyphen/>
        <w:t>е в преступлении</w:t>
      </w:r>
      <w:r w:rsidR="00841A80"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умышленное совместное участие двух или более лиц в совершении умышленного преступления</w:t>
      </w:r>
      <w:r w:rsidRPr="003E3FE6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(ст.27  УК РК</w:t>
      </w:r>
      <w:r w:rsidR="00841A80" w:rsidRPr="00841A80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).</w:t>
      </w:r>
    </w:p>
    <w:p w:rsidR="00841A80" w:rsidRPr="00841A80" w:rsidRDefault="007A089C" w:rsidP="007A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lang w:eastAsia="ru-RU"/>
        </w:rPr>
      </w:pPr>
      <w:r w:rsidRPr="003E3FE6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             </w:t>
      </w:r>
      <w:r w:rsidR="00841A80"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Стадии совершения преступления</w:t>
      </w:r>
      <w:r w:rsidR="00841A80"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— это раз</w:t>
      </w:r>
      <w:r w:rsidR="00841A80" w:rsidRPr="00841A80">
        <w:rPr>
          <w:rFonts w:ascii="Times New Roman" w:eastAsia="Times New Roman" w:hAnsi="Times New Roman" w:cs="Times New Roman"/>
          <w:spacing w:val="-6"/>
          <w:lang w:eastAsia="ru-RU"/>
        </w:rPr>
        <w:softHyphen/>
        <w:t xml:space="preserve">личающиеся по характеру совершаемых действий (бездействия) и степени реализации преступного намерения определенные этапы в развитии умышленного преступления. </w:t>
      </w:r>
    </w:p>
    <w:p w:rsidR="00841A80" w:rsidRPr="00841A80" w:rsidRDefault="00841A80" w:rsidP="00841A8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-6"/>
          <w:lang w:eastAsia="ru-RU"/>
        </w:rPr>
      </w:pPr>
      <w:r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Факультативные признаки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841A80">
        <w:rPr>
          <w:rFonts w:ascii="Times New Roman" w:eastAsia="Times New Roman" w:hAnsi="Times New Roman" w:cs="Times New Roman"/>
          <w:b/>
          <w:spacing w:val="-6"/>
          <w:lang w:eastAsia="ru-RU"/>
        </w:rPr>
        <w:t>состава преступления</w:t>
      </w:r>
      <w:r w:rsidRPr="00841A80">
        <w:rPr>
          <w:rFonts w:ascii="Times New Roman" w:eastAsia="Times New Roman" w:hAnsi="Times New Roman" w:cs="Times New Roman"/>
          <w:spacing w:val="-6"/>
          <w:lang w:eastAsia="ru-RU"/>
        </w:rPr>
        <w:t xml:space="preserve"> ― это те признаки, которые присутствуют в большинстве составов преступления, но становятся обязательными только для отдельных составов преступлений, когда они указаны в диспозиции статьи Особенной части УК, или вытекают из нее.</w:t>
      </w: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Default="00095C75" w:rsidP="00095C75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95C75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225E26" w:rsidRDefault="00225E26" w:rsidP="00225E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Вербовая, О. В. </w:t>
      </w:r>
      <w:r w:rsidRPr="00225E26">
        <w:rPr>
          <w:rFonts w:ascii="Times New Roman" w:hAnsi="Times New Roman" w:cs="Times New Roman"/>
          <w:b/>
          <w:bCs/>
          <w:sz w:val="20"/>
          <w:szCs w:val="20"/>
        </w:rPr>
        <w:t>Теоретические основы квалификации преступлений</w:t>
      </w:r>
      <w:r w:rsidRPr="00225E26">
        <w:rPr>
          <w:rFonts w:ascii="Times New Roman" w:hAnsi="Times New Roman" w:cs="Times New Roman"/>
          <w:sz w:val="20"/>
          <w:szCs w:val="20"/>
        </w:rPr>
        <w:t>: учеб</w:t>
      </w:r>
      <w:proofErr w:type="gramStart"/>
      <w:r w:rsidRPr="00225E2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25E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25E2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25E26">
        <w:rPr>
          <w:rFonts w:ascii="Times New Roman" w:hAnsi="Times New Roman" w:cs="Times New Roman"/>
          <w:sz w:val="20"/>
          <w:szCs w:val="20"/>
        </w:rPr>
        <w:t>особие к спецкурсу / О. В. Вербовая; О. В. Вербовая; Акад. междунар. права и междунар. бизнеса "Данекер</w:t>
      </w:r>
      <w:r>
        <w:rPr>
          <w:rFonts w:ascii="Times New Roman" w:hAnsi="Times New Roman" w:cs="Times New Roman"/>
          <w:sz w:val="20"/>
          <w:szCs w:val="20"/>
        </w:rPr>
        <w:t>".- Астана: Данекер, 2005.- 121С.</w:t>
      </w:r>
    </w:p>
    <w:p w:rsidR="00992AC6" w:rsidRPr="00225E26" w:rsidRDefault="00992AC6" w:rsidP="00225E2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25E26">
        <w:rPr>
          <w:rFonts w:ascii="Times New Roman" w:hAnsi="Times New Roman" w:cs="Times New Roman"/>
          <w:sz w:val="20"/>
        </w:rPr>
        <w:t>Гаухман Л.Д. Квалификация преступлений: закон, теория, практика. – М.: АО «Центр ЮрИнфоР», 2003.</w:t>
      </w:r>
    </w:p>
    <w:p w:rsidR="00992AC6" w:rsidRPr="001F010B" w:rsidRDefault="001F010B" w:rsidP="00225E26">
      <w:pPr>
        <w:pStyle w:val="a9"/>
        <w:ind w:firstLine="0"/>
        <w:rPr>
          <w:sz w:val="20"/>
        </w:rPr>
      </w:pPr>
      <w:r>
        <w:rPr>
          <w:b/>
          <w:bCs/>
          <w:sz w:val="20"/>
        </w:rPr>
        <w:t xml:space="preserve">Кудрявцев, В.Н. </w:t>
      </w:r>
      <w:r w:rsidRPr="001F010B">
        <w:rPr>
          <w:b/>
          <w:bCs/>
          <w:sz w:val="20"/>
        </w:rPr>
        <w:t>Общая квалификация преступлений</w:t>
      </w:r>
      <w:r w:rsidRPr="001F010B">
        <w:rPr>
          <w:sz w:val="20"/>
        </w:rPr>
        <w:t>/ Владимир Николаевич Кудрявцев.- 2-е изд., перераб. и доп.- М.: Юристъ, 2006.- 301, [3] с.- (Res cottidiana).</w:t>
      </w:r>
    </w:p>
    <w:p w:rsidR="00E11B83" w:rsidRDefault="00992AC6" w:rsidP="00225E26">
      <w:pPr>
        <w:pStyle w:val="a9"/>
        <w:ind w:firstLine="0"/>
        <w:rPr>
          <w:sz w:val="20"/>
        </w:rPr>
      </w:pPr>
      <w:r w:rsidRPr="00225E26">
        <w:rPr>
          <w:sz w:val="20"/>
        </w:rPr>
        <w:t>Кузнецова Н.Ф. Проблемы квалификации преступлений. Лекции по спецкурсу «Основы квалификации преступлений». – М.: Городец, 2007.</w:t>
      </w:r>
    </w:p>
    <w:p w:rsidR="00992AC6" w:rsidRDefault="00E11B83" w:rsidP="00225E26">
      <w:pPr>
        <w:pStyle w:val="a9"/>
        <w:ind w:firstLine="0"/>
        <w:rPr>
          <w:sz w:val="20"/>
        </w:rPr>
      </w:pPr>
      <w:r w:rsidRPr="00E11B83">
        <w:rPr>
          <w:b/>
          <w:bCs/>
          <w:sz w:val="20"/>
        </w:rPr>
        <w:t>Нормативные постановления Верховного Суда Республики Казахстан</w:t>
      </w:r>
      <w:r w:rsidRPr="00E11B83">
        <w:rPr>
          <w:sz w:val="20"/>
        </w:rPr>
        <w:t xml:space="preserve">/ Б-ка Верховного Суда РК; [редкол.: К. А. Мами (пред.) и </w:t>
      </w:r>
      <w:r w:rsidR="00A6380C">
        <w:rPr>
          <w:sz w:val="20"/>
        </w:rPr>
        <w:t>др.].- Алматы: БИКО, 2004.- 439С.</w:t>
      </w:r>
    </w:p>
    <w:p w:rsidR="00A6380C" w:rsidRPr="00A6380C" w:rsidRDefault="00A6380C" w:rsidP="00225E26">
      <w:pPr>
        <w:pStyle w:val="a9"/>
        <w:ind w:firstLine="0"/>
        <w:rPr>
          <w:sz w:val="20"/>
        </w:rPr>
      </w:pPr>
      <w:r w:rsidRPr="00A6380C">
        <w:rPr>
          <w:b/>
          <w:bCs/>
          <w:sz w:val="20"/>
        </w:rPr>
        <w:t>Уголовный кодекс Республики Казахстан.- Алматы, 1997</w:t>
      </w:r>
    </w:p>
    <w:p w:rsidR="00992AC6" w:rsidRPr="00D6117A" w:rsidRDefault="00992AC6" w:rsidP="00095C75">
      <w:pPr>
        <w:spacing w:after="0" w:line="240" w:lineRule="auto"/>
        <w:ind w:left="357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095C75" w:rsidRDefault="00095C75" w:rsidP="00095C75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D6117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Дополнительная литература:</w:t>
      </w:r>
    </w:p>
    <w:p w:rsidR="004B219A" w:rsidRDefault="004B219A" w:rsidP="004B219A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219A">
        <w:rPr>
          <w:rFonts w:ascii="Times New Roman" w:hAnsi="Times New Roman" w:cs="Times New Roman"/>
          <w:b/>
          <w:bCs/>
          <w:sz w:val="20"/>
          <w:szCs w:val="20"/>
        </w:rPr>
        <w:t>Уголовное право</w:t>
      </w:r>
      <w:r w:rsidRPr="004B219A">
        <w:rPr>
          <w:rFonts w:ascii="Times New Roman" w:hAnsi="Times New Roman" w:cs="Times New Roman"/>
          <w:sz w:val="20"/>
          <w:szCs w:val="20"/>
        </w:rPr>
        <w:t xml:space="preserve">: Общая часть: Учеб. / КазНУ им. аль-Фараби; Под ред. А. Н. Агыбаева, И. И. Рогова, Г. И. </w:t>
      </w:r>
      <w:r w:rsidRPr="004B219A">
        <w:rPr>
          <w:rFonts w:ascii="Times New Roman" w:hAnsi="Times New Roman" w:cs="Times New Roman"/>
          <w:sz w:val="20"/>
          <w:szCs w:val="20"/>
        </w:rPr>
        <w:lastRenderedPageBreak/>
        <w:t>Баймурзина.- Алматы: Қазақ ун-ті, 2005.- 240, [1] с.</w:t>
      </w:r>
    </w:p>
    <w:tbl>
      <w:tblPr>
        <w:tblW w:w="897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70"/>
      </w:tblGrid>
      <w:tr w:rsidR="004B219A" w:rsidRPr="004B219A" w:rsidTr="004B219A">
        <w:trPr>
          <w:tblCellSpacing w:w="0" w:type="dxa"/>
        </w:trPr>
        <w:tc>
          <w:tcPr>
            <w:tcW w:w="0" w:type="auto"/>
            <w:hideMark/>
          </w:tcPr>
          <w:p w:rsidR="004B219A" w:rsidRPr="004B219A" w:rsidRDefault="004B219A" w:rsidP="004B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Уголовное право</w:t>
            </w:r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Особенная часть: Учеб</w:t>
            </w:r>
            <w:proofErr w:type="gramStart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юрид. вузов / КазНУ им. аль-Фараби; Под ред. А. Н. Агыбаева, Г. И. Баймурзина.- Алматы: Қазақ ун-ті, 2003.- 492, [2] с. </w:t>
            </w:r>
          </w:p>
        </w:tc>
      </w:tr>
    </w:tbl>
    <w:p w:rsidR="00C00B91" w:rsidRPr="00C00B91" w:rsidRDefault="00C00B91" w:rsidP="00C00B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B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</w:t>
      </w:r>
      <w:r w:rsidRP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еева</w:t>
      </w:r>
      <w:r w:rsidRPr="00C00B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 Теоретические о</w:t>
      </w:r>
      <w:r w:rsid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сновы квалификации преступлений</w:t>
      </w:r>
      <w:r w:rsidRPr="00C00B91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учебное пособие / А.В. Корнеева. – М., 2007.</w:t>
      </w:r>
    </w:p>
    <w:p w:rsidR="00AA22BD" w:rsidRPr="00AA22BD" w:rsidRDefault="00AA22BD" w:rsidP="00AA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Сабитов</w:t>
      </w:r>
      <w:r w:rsidRPr="00AA2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Р.А. Теория и практика квалификации уголовно-правовых деяний / Р.А. Сабитов. – М., 2003. </w:t>
      </w:r>
    </w:p>
    <w:p w:rsidR="00AA22BD" w:rsidRPr="00AA22BD" w:rsidRDefault="00AA22BD" w:rsidP="00AA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Савельева</w:t>
      </w:r>
      <w:r w:rsidRPr="00AA2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В.С. О</w:t>
      </w:r>
      <w:r w:rsidR="00CB358C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сновы квалификации преступлений</w:t>
      </w:r>
      <w:r w:rsidRPr="00AA22BD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учебное пособие / В.С. Савельева. – М., 2006.</w:t>
      </w:r>
    </w:p>
    <w:p w:rsidR="004452CD" w:rsidRDefault="00225E26" w:rsidP="00225E2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Куринов, Б.А. </w:t>
      </w:r>
      <w:r w:rsidRPr="00225E26">
        <w:rPr>
          <w:rFonts w:ascii="Times New Roman" w:hAnsi="Times New Roman" w:cs="Times New Roman"/>
          <w:b/>
          <w:bCs/>
          <w:sz w:val="20"/>
          <w:szCs w:val="20"/>
        </w:rPr>
        <w:t>Научные основы квалификации преступлений</w:t>
      </w:r>
      <w:r w:rsidRPr="00225E26">
        <w:rPr>
          <w:rFonts w:ascii="Times New Roman" w:hAnsi="Times New Roman" w:cs="Times New Roman"/>
          <w:sz w:val="20"/>
          <w:szCs w:val="20"/>
        </w:rPr>
        <w:t>: [Пособие для студентов юрид. ин-</w:t>
      </w:r>
      <w:proofErr w:type="spellStart"/>
      <w:r w:rsidRPr="00225E26">
        <w:rPr>
          <w:rFonts w:ascii="Times New Roman" w:hAnsi="Times New Roman" w:cs="Times New Roman"/>
          <w:sz w:val="20"/>
          <w:szCs w:val="20"/>
        </w:rPr>
        <w:t>тов</w:t>
      </w:r>
      <w:proofErr w:type="spellEnd"/>
      <w:r w:rsidRPr="00225E26">
        <w:rPr>
          <w:rFonts w:ascii="Times New Roman" w:hAnsi="Times New Roman" w:cs="Times New Roman"/>
          <w:sz w:val="20"/>
          <w:szCs w:val="20"/>
        </w:rPr>
        <w:t xml:space="preserve"> и факультетов] / Борис Александрович Куринов.- М.: МГУ, 1976.- 182 с.</w:t>
      </w:r>
      <w:r w:rsidR="004452CD" w:rsidRPr="004452CD">
        <w:rPr>
          <w:b/>
          <w:bCs/>
        </w:rPr>
        <w:t xml:space="preserve"> </w:t>
      </w:r>
    </w:p>
    <w:p w:rsidR="00D66627" w:rsidRDefault="004452CD" w:rsidP="00D66627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Сергиевский, В. </w:t>
      </w:r>
      <w:r w:rsidRPr="004452CD">
        <w:rPr>
          <w:rFonts w:ascii="Times New Roman" w:hAnsi="Times New Roman" w:cs="Times New Roman"/>
          <w:b/>
          <w:bCs/>
          <w:sz w:val="20"/>
          <w:szCs w:val="20"/>
        </w:rPr>
        <w:t>Квалификация преступлений</w:t>
      </w:r>
      <w:r w:rsidRPr="004452CD">
        <w:rPr>
          <w:rFonts w:ascii="Times New Roman" w:hAnsi="Times New Roman" w:cs="Times New Roman"/>
          <w:sz w:val="20"/>
          <w:szCs w:val="20"/>
        </w:rPr>
        <w:t>: Учеб</w:t>
      </w:r>
      <w:proofErr w:type="gramStart"/>
      <w:r w:rsidR="001F010B" w:rsidRPr="004452C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F010B" w:rsidRPr="004452CD">
        <w:rPr>
          <w:rFonts w:ascii="Times New Roman" w:hAnsi="Times New Roman" w:cs="Times New Roman"/>
          <w:sz w:val="20"/>
          <w:szCs w:val="20"/>
        </w:rPr>
        <w:t xml:space="preserve"> -</w:t>
      </w:r>
      <w:r w:rsidR="001F01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452C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452CD">
        <w:rPr>
          <w:rFonts w:ascii="Times New Roman" w:hAnsi="Times New Roman" w:cs="Times New Roman"/>
          <w:sz w:val="20"/>
          <w:szCs w:val="20"/>
        </w:rPr>
        <w:t>ракт. пособие / В. Сергиевский, С. Рахметов.- Алматы: Өркениет, 1999.- 104с.</w:t>
      </w:r>
      <w:r w:rsidR="00D66627" w:rsidRPr="00D66627">
        <w:rPr>
          <w:b/>
          <w:bCs/>
        </w:rPr>
        <w:t xml:space="preserve"> </w:t>
      </w:r>
    </w:p>
    <w:p w:rsidR="00AF02E6" w:rsidRDefault="00D66627" w:rsidP="00D66627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b/>
          <w:bCs/>
        </w:rPr>
      </w:pPr>
      <w:r w:rsidRPr="00D66627">
        <w:rPr>
          <w:rFonts w:ascii="Times New Roman" w:hAnsi="Times New Roman" w:cs="Times New Roman"/>
          <w:b/>
          <w:bCs/>
          <w:sz w:val="20"/>
          <w:szCs w:val="20"/>
        </w:rPr>
        <w:t>Борзенков, Г. Н. Квалификация преступлений против жизни и здоровья</w:t>
      </w:r>
      <w:r w:rsidRPr="00D66627">
        <w:rPr>
          <w:rFonts w:ascii="Times New Roman" w:hAnsi="Times New Roman" w:cs="Times New Roman"/>
          <w:sz w:val="20"/>
          <w:szCs w:val="20"/>
        </w:rPr>
        <w:t>: учеб</w:t>
      </w:r>
      <w:proofErr w:type="gramStart"/>
      <w:r w:rsidRPr="00D66627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D66627">
        <w:rPr>
          <w:rFonts w:ascii="Times New Roman" w:hAnsi="Times New Roman" w:cs="Times New Roman"/>
          <w:sz w:val="20"/>
          <w:szCs w:val="20"/>
        </w:rPr>
        <w:t>практ. пособие / Г. Н. Борзенков; МГУ им. М. В. Ломоносова, Юрид. фак.- М.: Зерцало, 2006.- 143</w:t>
      </w:r>
      <w:r>
        <w:rPr>
          <w:rFonts w:ascii="Times New Roman" w:hAnsi="Times New Roman" w:cs="Times New Roman"/>
          <w:sz w:val="20"/>
          <w:szCs w:val="20"/>
        </w:rPr>
        <w:t>С.</w:t>
      </w:r>
      <w:r w:rsidR="00AF02E6" w:rsidRPr="00AF02E6">
        <w:rPr>
          <w:b/>
          <w:bCs/>
        </w:rPr>
        <w:t xml:space="preserve"> </w:t>
      </w:r>
    </w:p>
    <w:p w:rsidR="00C00B91" w:rsidRPr="00AF02E6" w:rsidRDefault="00AF02E6" w:rsidP="00D66627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AF02E6">
        <w:rPr>
          <w:rFonts w:ascii="Times New Roman" w:hAnsi="Times New Roman" w:cs="Times New Roman"/>
          <w:b/>
          <w:bCs/>
          <w:sz w:val="20"/>
          <w:szCs w:val="20"/>
        </w:rPr>
        <w:t>Комментарий к изменениям и дополнениям в уголовный кодекс и уголовно-исполнительный кодекс Республики Казахстан</w:t>
      </w:r>
      <w:r w:rsidRPr="00AF02E6">
        <w:rPr>
          <w:rFonts w:ascii="Times New Roman" w:hAnsi="Times New Roman" w:cs="Times New Roman"/>
          <w:sz w:val="20"/>
          <w:szCs w:val="20"/>
        </w:rPr>
        <w:t>: (с 01.01.2003 г. по 01.06.2005 г.) / МВД РК, КарЮИ им. Б. Бейсенова, Акад. междунар. права и междунар. бизнеса "Данекер".- Астана: Данекер, 2005.- 147, [1] с.</w:t>
      </w:r>
    </w:p>
    <w:p w:rsidR="00095C75" w:rsidRPr="00095C75" w:rsidRDefault="00095C75" w:rsidP="00095C75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095C75" w:rsidRPr="00095C75" w:rsidRDefault="00095C75" w:rsidP="00095C75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BD5BF2" w:rsidRPr="00613226" w:rsidRDefault="00095C75" w:rsidP="00BD5BF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</w:t>
      </w:r>
      <w:r w:rsidR="00BD5BF2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заключается в следующем</w:t>
      </w:r>
      <w:r w:rsidR="00BD5B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="00BD5BF2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BD5BF2" w:rsidRPr="00613226" w:rsidRDefault="00BD5BF2" w:rsidP="00BD5BF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 (4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  за одну тему лекции</w:t>
      </w:r>
      <w:r w:rsidR="002B13D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где 2 балла за посещение и 2 балла за конспектирование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)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– 28 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BD5BF2" w:rsidRDefault="00BD5BF2" w:rsidP="00BD5BF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BD5BF2" w:rsidRPr="00613226" w:rsidRDefault="00BD5BF2" w:rsidP="00BD5BF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BD5BF2" w:rsidRPr="00613226" w:rsidRDefault="00BD5BF2" w:rsidP="00BD5BF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рубежный контроль</w:t>
      </w:r>
      <w:r w:rsidR="002B13D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BD5BF2" w:rsidRPr="00613226" w:rsidRDefault="00BD5BF2" w:rsidP="00BD5BF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промеж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уточная аттестация (экзамен)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100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</w:p>
    <w:p w:rsidR="00095C75" w:rsidRPr="00095C75" w:rsidRDefault="00095C75" w:rsidP="00095C75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095C75" w:rsidRPr="00095C75" w:rsidRDefault="00095C75" w:rsidP="00916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 офис-часов преподавателя (СРСП).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Calibri" w:eastAsia="Calibri" w:hAnsi="Calibri" w:cs="Times New Roman"/>
          <w:b/>
          <w:color w:val="C00000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виде.</w:t>
      </w:r>
      <w:r w:rsidRPr="00095C75">
        <w:rPr>
          <w:rFonts w:ascii="Calibri" w:eastAsia="Calibri" w:hAnsi="Calibri" w:cs="Times New Roman"/>
          <w:b/>
          <w:color w:val="C00000"/>
        </w:rPr>
        <w:t xml:space="preserve"> 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Calibri" w:eastAsia="Calibri" w:hAnsi="Calibri" w:cs="Times New Roman"/>
          <w:b/>
          <w:color w:val="C00000"/>
        </w:rPr>
      </w:pP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Шкала оценки знаний:</w:t>
      </w: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763"/>
        <w:gridCol w:w="1700"/>
        <w:gridCol w:w="4251"/>
      </w:tblGrid>
      <w:tr w:rsidR="00095C75" w:rsidRPr="00095C75" w:rsidTr="004C26CF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%-ное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095C75" w:rsidRPr="00095C75" w:rsidTr="004C26C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95C75" w:rsidRPr="00095C75" w:rsidTr="004C26C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95C75" w:rsidRPr="00095C75" w:rsidTr="004C26C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095C75" w:rsidRPr="00095C75" w:rsidTr="004C26C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95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95C75" w:rsidRPr="00095C75" w:rsidTr="004C26CF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5C75" w:rsidRPr="00095C75" w:rsidTr="004C26C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5C75" w:rsidRPr="00095C75" w:rsidTr="004C26CF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NP 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95C75" w:rsidRPr="00095C75" w:rsidTr="004C26C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5C75" w:rsidRPr="00095C75" w:rsidTr="004C26CF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5C75" w:rsidRPr="00095C75" w:rsidTr="004C26C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095C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95C75" w:rsidRPr="00095C75" w:rsidTr="004C26C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95C75" w:rsidRPr="00095C75" w:rsidTr="004C26C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C75" w:rsidRPr="00095C75" w:rsidTr="004C26C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35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095C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Политика академического поведения и этики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095C75" w:rsidRPr="00D832DB" w:rsidRDefault="00D832DB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</w:t>
      </w:r>
      <w:r w:rsidR="00095C75" w:rsidRPr="00095C75">
        <w:rPr>
          <w:rFonts w:ascii="Times New Roman" w:eastAsia="Times New Roman" w:hAnsi="Times New Roman" w:cs="Times New Roman"/>
          <w:bCs/>
          <w:i/>
          <w:iCs/>
          <w:color w:val="C00000"/>
          <w:sz w:val="20"/>
          <w:szCs w:val="20"/>
          <w:lang w:eastAsia="ru-RU"/>
        </w:rPr>
        <w:t xml:space="preserve"> </w:t>
      </w:r>
      <w:r w:rsidR="00095C75"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от « 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» июня 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2013</w:t>
      </w:r>
      <w:r w:rsidR="00095C75"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095C75" w:rsidRPr="00095C75" w:rsidRDefault="00095C75" w:rsidP="00095C75">
      <w:p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кафедрой д.ю.н., профессор Айдарбаев С.Ж.</w:t>
      </w:r>
    </w:p>
    <w:p w:rsidR="00095C75" w:rsidRPr="00095C75" w:rsidRDefault="00095C75" w:rsidP="00095C75">
      <w:p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Лектор:  к.ю.н., доцент </w:t>
      </w:r>
      <w:r w:rsidR="002E17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Самалдыков М.К.</w:t>
      </w:r>
    </w:p>
    <w:p w:rsidR="00095C75" w:rsidRPr="00095C75" w:rsidRDefault="00095C75" w:rsidP="00095C75">
      <w:p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6-7 стр.</w:t>
      </w:r>
    </w:p>
    <w:p w:rsidR="00474C1F" w:rsidRDefault="00474C1F">
      <w:bookmarkStart w:id="0" w:name="_GoBack"/>
      <w:bookmarkEnd w:id="0"/>
    </w:p>
    <w:sectPr w:rsidR="00474C1F" w:rsidSect="00836D9A">
      <w:footerReference w:type="default" r:id="rId9"/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E6" w:rsidRDefault="004F2FE6" w:rsidP="00223A4C">
      <w:pPr>
        <w:spacing w:after="0" w:line="240" w:lineRule="auto"/>
      </w:pPr>
      <w:r>
        <w:separator/>
      </w:r>
    </w:p>
  </w:endnote>
  <w:endnote w:type="continuationSeparator" w:id="0">
    <w:p w:rsidR="004F2FE6" w:rsidRDefault="004F2FE6" w:rsidP="0022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550031"/>
      <w:docPartObj>
        <w:docPartGallery w:val="Page Numbers (Bottom of Page)"/>
        <w:docPartUnique/>
      </w:docPartObj>
    </w:sdtPr>
    <w:sdtEndPr/>
    <w:sdtContent>
      <w:p w:rsidR="00223A4C" w:rsidRDefault="00223A4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2DB">
          <w:rPr>
            <w:noProof/>
          </w:rPr>
          <w:t>6</w:t>
        </w:r>
        <w:r>
          <w:fldChar w:fldCharType="end"/>
        </w:r>
      </w:p>
    </w:sdtContent>
  </w:sdt>
  <w:p w:rsidR="00223A4C" w:rsidRDefault="00223A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E6" w:rsidRDefault="004F2FE6" w:rsidP="00223A4C">
      <w:pPr>
        <w:spacing w:after="0" w:line="240" w:lineRule="auto"/>
      </w:pPr>
      <w:r>
        <w:separator/>
      </w:r>
    </w:p>
  </w:footnote>
  <w:footnote w:type="continuationSeparator" w:id="0">
    <w:p w:rsidR="004F2FE6" w:rsidRDefault="004F2FE6" w:rsidP="0022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481"/>
    <w:multiLevelType w:val="hybridMultilevel"/>
    <w:tmpl w:val="5450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A9B"/>
    <w:multiLevelType w:val="hybridMultilevel"/>
    <w:tmpl w:val="A868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7D54"/>
    <w:multiLevelType w:val="hybridMultilevel"/>
    <w:tmpl w:val="A9EEB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D3519"/>
    <w:multiLevelType w:val="hybridMultilevel"/>
    <w:tmpl w:val="5944E6CE"/>
    <w:lvl w:ilvl="0" w:tplc="BEBE0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894D17"/>
    <w:multiLevelType w:val="hybridMultilevel"/>
    <w:tmpl w:val="600AE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CB"/>
    <w:rsid w:val="00095C75"/>
    <w:rsid w:val="001F010B"/>
    <w:rsid w:val="00223A4C"/>
    <w:rsid w:val="00225E26"/>
    <w:rsid w:val="00241D6E"/>
    <w:rsid w:val="00263465"/>
    <w:rsid w:val="002663FA"/>
    <w:rsid w:val="002A3C5F"/>
    <w:rsid w:val="002B13D9"/>
    <w:rsid w:val="002E1772"/>
    <w:rsid w:val="00350B6A"/>
    <w:rsid w:val="00376B79"/>
    <w:rsid w:val="003E3FE6"/>
    <w:rsid w:val="004452CD"/>
    <w:rsid w:val="00474C1F"/>
    <w:rsid w:val="00482E25"/>
    <w:rsid w:val="004B219A"/>
    <w:rsid w:val="004F2FE6"/>
    <w:rsid w:val="00526789"/>
    <w:rsid w:val="00554E9A"/>
    <w:rsid w:val="005570E2"/>
    <w:rsid w:val="00584A18"/>
    <w:rsid w:val="00592C45"/>
    <w:rsid w:val="005A4C9A"/>
    <w:rsid w:val="005C45A6"/>
    <w:rsid w:val="00616F7C"/>
    <w:rsid w:val="00643F5E"/>
    <w:rsid w:val="006561FE"/>
    <w:rsid w:val="006E35DA"/>
    <w:rsid w:val="006F5773"/>
    <w:rsid w:val="007A089C"/>
    <w:rsid w:val="00836D9A"/>
    <w:rsid w:val="00841A80"/>
    <w:rsid w:val="00843BDF"/>
    <w:rsid w:val="00884224"/>
    <w:rsid w:val="00887320"/>
    <w:rsid w:val="008D5159"/>
    <w:rsid w:val="00916A19"/>
    <w:rsid w:val="00986404"/>
    <w:rsid w:val="00992AC6"/>
    <w:rsid w:val="00993199"/>
    <w:rsid w:val="009A66D5"/>
    <w:rsid w:val="009E36B8"/>
    <w:rsid w:val="00A6380C"/>
    <w:rsid w:val="00A848D1"/>
    <w:rsid w:val="00AA22BD"/>
    <w:rsid w:val="00AC0A78"/>
    <w:rsid w:val="00AF02E6"/>
    <w:rsid w:val="00AF4D7E"/>
    <w:rsid w:val="00B97E1F"/>
    <w:rsid w:val="00BA3359"/>
    <w:rsid w:val="00BD338D"/>
    <w:rsid w:val="00BD5BF2"/>
    <w:rsid w:val="00BE3B08"/>
    <w:rsid w:val="00C00565"/>
    <w:rsid w:val="00C00B91"/>
    <w:rsid w:val="00C058BF"/>
    <w:rsid w:val="00C20D71"/>
    <w:rsid w:val="00C337BC"/>
    <w:rsid w:val="00C72A38"/>
    <w:rsid w:val="00CB34CB"/>
    <w:rsid w:val="00CB358C"/>
    <w:rsid w:val="00D6117A"/>
    <w:rsid w:val="00D66627"/>
    <w:rsid w:val="00D832DB"/>
    <w:rsid w:val="00DD0E1B"/>
    <w:rsid w:val="00E11B83"/>
    <w:rsid w:val="00E47884"/>
    <w:rsid w:val="00EF624E"/>
    <w:rsid w:val="00F11FE8"/>
    <w:rsid w:val="00F32FE4"/>
    <w:rsid w:val="00FC0795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95C75"/>
  </w:style>
  <w:style w:type="paragraph" w:customStyle="1" w:styleId="p4">
    <w:name w:val="p4"/>
    <w:basedOn w:val="a"/>
    <w:rsid w:val="0009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95C75"/>
  </w:style>
  <w:style w:type="paragraph" w:styleId="a3">
    <w:name w:val="List Paragraph"/>
    <w:basedOn w:val="a"/>
    <w:uiPriority w:val="34"/>
    <w:qFormat/>
    <w:rsid w:val="00C20D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4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A4C"/>
  </w:style>
  <w:style w:type="paragraph" w:styleId="a7">
    <w:name w:val="footer"/>
    <w:basedOn w:val="a"/>
    <w:link w:val="a8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A4C"/>
  </w:style>
  <w:style w:type="paragraph" w:styleId="a9">
    <w:name w:val="Body Text Indent"/>
    <w:basedOn w:val="a"/>
    <w:link w:val="aa"/>
    <w:rsid w:val="00992A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92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00B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0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95C75"/>
  </w:style>
  <w:style w:type="paragraph" w:customStyle="1" w:styleId="p4">
    <w:name w:val="p4"/>
    <w:basedOn w:val="a"/>
    <w:rsid w:val="0009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95C75"/>
  </w:style>
  <w:style w:type="paragraph" w:styleId="a3">
    <w:name w:val="List Paragraph"/>
    <w:basedOn w:val="a"/>
    <w:uiPriority w:val="34"/>
    <w:qFormat/>
    <w:rsid w:val="00C20D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4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A4C"/>
  </w:style>
  <w:style w:type="paragraph" w:styleId="a7">
    <w:name w:val="footer"/>
    <w:basedOn w:val="a"/>
    <w:link w:val="a8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A4C"/>
  </w:style>
  <w:style w:type="paragraph" w:styleId="a9">
    <w:name w:val="Body Text Indent"/>
    <w:basedOn w:val="a"/>
    <w:link w:val="aa"/>
    <w:rsid w:val="00992A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92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00B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743A-6530-44E7-83D9-CAE9AF51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6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56</cp:revision>
  <dcterms:created xsi:type="dcterms:W3CDTF">2013-07-05T12:01:00Z</dcterms:created>
  <dcterms:modified xsi:type="dcterms:W3CDTF">2013-10-22T01:50:00Z</dcterms:modified>
</cp:coreProperties>
</file>